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exact" w:line="1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exact" w:line="1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Уведомление</w:t>
      </w:r>
    </w:p>
    <w:p>
      <w:pPr>
        <w:pStyle w:val="Norma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проведении публичных консультаций посредством сбора замечаний и предложений организаций и граждан в рамках анализа проекта</w:t>
      </w:r>
    </w:p>
    <w:p>
      <w:pPr>
        <w:pStyle w:val="Norma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нормативного правового акта на предмет его влияния на конкуренцию</w:t>
      </w:r>
    </w:p>
    <w:p>
      <w:pPr>
        <w:pStyle w:val="Norma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tbl>
      <w:tblPr>
        <w:tblStyle w:val="af3"/>
        <w:tblW w:w="974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747"/>
      </w:tblGrid>
      <w:tr>
        <w:trPr/>
        <w:tc>
          <w:tcPr>
            <w:tcW w:w="9747" w:type="dxa"/>
            <w:tcBorders/>
          </w:tcPr>
          <w:p>
            <w:pPr>
              <w:pStyle w:val="Normal"/>
              <w:pBdr>
                <w:bottom w:val="single" w:sz="12" w:space="1" w:color="000000"/>
              </w:pBdr>
              <w:suppressAutoHyphens w:val="tru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"/>
                <w:i w:val="false"/>
                <w:iCs w:val="false"/>
                <w:color w:val="000000"/>
                <w:kern w:val="0"/>
                <w:sz w:val="24"/>
                <w:szCs w:val="24"/>
                <w:lang w:val="ru-RU" w:eastAsia="ru-RU" w:bidi="ar-SA"/>
              </w:rPr>
              <w:t>Управление АПК и экономического развития Красногвардейского муниципального округа Администрации Красногвардейского муниципального округа Белгородской области</w:t>
            </w:r>
          </w:p>
          <w:p>
            <w:pPr>
              <w:pStyle w:val="Normal"/>
              <w:suppressAutoHyphens w:val="true"/>
              <w:spacing w:before="0" w:after="0"/>
              <w:ind w:right="-1"/>
              <w:jc w:val="both"/>
              <w:rPr>
                <w:color w:val="FF0000"/>
                <w:sz w:val="24"/>
                <w:szCs w:val="24"/>
              </w:rPr>
            </w:pP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 xml:space="preserve">уведомляет о проведении публичных консультаций посредством сбора замечаний и предложений организаций и </w:t>
            </w:r>
            <w:r>
              <w:rPr>
                <w:rFonts w:eastAsia=""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граждан по 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 xml:space="preserve">проекту постановления Администрации Красногвардейского муниципального округа </w:t>
            </w:r>
            <w:r>
              <w:rPr>
                <w:rFonts w:eastAsia=""/>
                <w:b w:val="false"/>
                <w:bCs w:val="false"/>
                <w:color w:val="000000"/>
                <w:kern w:val="0"/>
                <w:sz w:val="24"/>
                <w:szCs w:val="24"/>
                <w:lang w:val="ru-RU" w:eastAsia="ru-RU" w:bidi="ar-SA"/>
              </w:rPr>
              <w:t>«</w:t>
            </w:r>
            <w:r>
              <w:rPr>
                <w:rFonts w:eastAsia="Arial Unicode MS" w:cs="Times New Roman"/>
                <w:b w:val="false"/>
                <w:bCs w:val="false"/>
                <w:color w:val="000000"/>
                <w:kern w:val="0"/>
                <w:sz w:val="24"/>
                <w:szCs w:val="24"/>
                <w:shd w:fill="auto" w:val="clear"/>
                <w:lang w:val="ru-RU" w:eastAsia="ru-RU" w:bidi="ru-RU"/>
              </w:rPr>
              <w:t>О создании межведомственного координационного совета при Главе Красногвардейского муниципального округа Белгородской области по защите интересов субъектов малого и среднего предпринимательства, развитию конкуренции и улучшению инвестиционного климата</w:t>
            </w:r>
            <w:r>
              <w:rPr>
                <w:rFonts w:eastAsia="Calibri" w:cs="Times New Roman"/>
                <w:b w:val="false"/>
                <w:bCs w:val="false"/>
                <w:color w:val="000000"/>
                <w:kern w:val="0"/>
                <w:sz w:val="24"/>
                <w:szCs w:val="24"/>
                <w:lang w:val="ru-RU" w:eastAsia="en-US" w:bidi="ar-SA"/>
              </w:rPr>
              <w:t>» на территории Красногвардейского муниципального округа Белгородской области»</w:t>
            </w:r>
          </w:p>
        </w:tc>
      </w:tr>
      <w:tr>
        <w:trPr/>
        <w:tc>
          <w:tcPr>
            <w:tcW w:w="9747" w:type="dxa"/>
            <w:tcBorders/>
          </w:tcPr>
          <w:p>
            <w:pPr>
              <w:pStyle w:val="Normal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 xml:space="preserve">В рамках публичных консультаций все заинтересованные лица могут направить свои замечания и предложения по проекту нормативного правового акта </w:t>
            </w:r>
            <w:r>
              <w:rPr>
                <w:rFonts w:eastAsia=""/>
                <w:bCs/>
                <w:kern w:val="0"/>
                <w:sz w:val="24"/>
                <w:szCs w:val="24"/>
                <w:lang w:val="ru-RU" w:eastAsia="ru-RU" w:bidi="ar-SA"/>
              </w:rPr>
              <w:t>на предмет его влияния на конкуренцию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>.</w:t>
            </w:r>
          </w:p>
          <w:p>
            <w:pPr>
              <w:pStyle w:val="Normal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suppressAutoHyphens w:val="true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>Замечания и предложения принимаются по адресу</w:t>
            </w:r>
            <w:r>
              <w:rPr>
                <w:rFonts w:eastAsia=""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: 309920, Красногвардейский район,         г. Бирюч, пл. Соборная, д. 1, а также по адресу электронной почты:                               </w:t>
            </w:r>
            <w:r>
              <w:rPr>
                <w:rFonts w:eastAsia=""/>
                <w:color w:val="000000"/>
                <w:kern w:val="0"/>
                <w:sz w:val="24"/>
                <w:szCs w:val="24"/>
                <w:u w:val="none"/>
                <w:lang w:val="ru-RU" w:eastAsia="ru-RU" w:bidi="ar-SA"/>
              </w:rPr>
              <w:t>econom-otdel30@yandex.ru</w:t>
            </w:r>
            <w:r>
              <w:rPr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u w:val="none"/>
                <w:shd w:fill="FFFFFF" w:val="clear"/>
              </w:rPr>
              <w:t>.</w:t>
            </w:r>
          </w:p>
          <w:p>
            <w:pPr>
              <w:pStyle w:val="Normal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"/>
                <w:color w:val="000000"/>
                <w:kern w:val="0"/>
                <w:sz w:val="24"/>
                <w:szCs w:val="24"/>
                <w:lang w:val="ru-RU" w:eastAsia="ru-RU" w:bidi="ar-SA"/>
              </w:rPr>
              <w:t>Сроки приема замечаний и предложений:  с 24 июля 2026 года по 02 августа 2026 года</w:t>
            </w:r>
          </w:p>
          <w:p>
            <w:pPr>
              <w:pStyle w:val="Normal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 xml:space="preserve">С учетом анализа поступивших замечаний и предложений будет подготовлен сводный доклад о результатах анализа проекта нормативных правовых актов </w:t>
            </w:r>
            <w:r>
              <w:rPr>
                <w:rFonts w:eastAsia="Times New Roman"/>
                <w:kern w:val="0"/>
                <w:sz w:val="24"/>
                <w:szCs w:val="24"/>
                <w:lang w:val="ru-RU" w:eastAsia="ru-RU" w:bidi="ar-SA"/>
              </w:rPr>
              <w:t>Администрации Красногвардейского муниципального округа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 xml:space="preserve"> на предмет выявления рисков нарушения антимонопольного законодательства за 2026 год, который до 10.02.2027 года в составе ежегодного доклада об антимонопольном комплаенсе будет размещен на официальном сайте ОМСУ Красногвардейского муниципального округа в разделе «Антимонопольный комплаенс».</w:t>
            </w:r>
          </w:p>
          <w:p>
            <w:pPr>
              <w:pStyle w:val="Normal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>К уведомлению прилагаются:</w:t>
            </w:r>
          </w:p>
          <w:p>
            <w:pPr>
              <w:pStyle w:val="Normal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 xml:space="preserve">1. Анкета участника публичных консультаций в формате </w:t>
            </w:r>
            <w:r>
              <w:rPr>
                <w:rFonts w:eastAsia=""/>
                <w:kern w:val="0"/>
                <w:sz w:val="24"/>
                <w:szCs w:val="24"/>
                <w:lang w:val="en-US" w:eastAsia="ru-RU" w:bidi="ar-SA"/>
              </w:rPr>
              <w:t>word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>.</w:t>
            </w:r>
          </w:p>
          <w:p>
            <w:pPr>
              <w:pStyle w:val="Normal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 xml:space="preserve">2. Текст проекта нормативного правового акта в формате </w:t>
            </w:r>
            <w:r>
              <w:rPr>
                <w:rFonts w:eastAsia=""/>
                <w:kern w:val="0"/>
                <w:sz w:val="24"/>
                <w:szCs w:val="24"/>
                <w:lang w:val="en-US" w:eastAsia="ru-RU" w:bidi="ar-SA"/>
              </w:rPr>
              <w:t>word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>.</w:t>
            </w:r>
          </w:p>
          <w:p>
            <w:pPr>
              <w:pStyle w:val="Normal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 xml:space="preserve">3. 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>
              <w:rPr>
                <w:rFonts w:eastAsia=""/>
                <w:kern w:val="0"/>
                <w:sz w:val="24"/>
                <w:szCs w:val="24"/>
                <w:lang w:val="en-US" w:eastAsia="ru-RU" w:bidi="ar-SA"/>
              </w:rPr>
              <w:t>word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>.</w:t>
            </w:r>
          </w:p>
          <w:p>
            <w:pPr>
              <w:pStyle w:val="Normal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suppressAutoHyphens w:val="true"/>
              <w:spacing w:before="0" w:after="0"/>
              <w:jc w:val="both"/>
              <w:rPr>
                <w:sz w:val="24"/>
                <w:szCs w:val="24"/>
                <w:u w:val="single"/>
              </w:rPr>
            </w:pP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>Место размещения приложений в информационно-телекоммуникационной сети «Интернет» - официальный сайт ОМСУ Красногвардейского муниципального округа раздел «Антимонопольный комплаенс»:</w:t>
            </w:r>
          </w:p>
          <w:p>
            <w:pPr>
              <w:pStyle w:val="Normal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747" w:type="dxa"/>
            <w:tcBorders/>
          </w:tcPr>
          <w:p>
            <w:pPr>
              <w:pStyle w:val="Normal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suppressAutoHyphens w:val="true"/>
              <w:spacing w:before="0" w:after="0"/>
              <w:jc w:val="both"/>
              <w:rPr>
                <w:color w:val="000000"/>
              </w:rPr>
            </w:pPr>
            <w:r>
              <w:rPr>
                <w:rFonts w:eastAsia=""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Контактное лицо: </w:t>
            </w:r>
            <w:r>
              <w:rPr>
                <w:rFonts w:eastAsia="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Апросинкина Юлия Николаевна, заместитель начальника отдела экономического развития, промышленности, предпринимательства и потребительского рынка управления АПК и экономического развития Красногвардейского муниципального округа Администрации Красногвардейского муниципального округа, (47-247) 3-14-79.</w:t>
            </w:r>
          </w:p>
          <w:p>
            <w:pPr>
              <w:pStyle w:val="Normal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>Режим работы:</w:t>
            </w:r>
          </w:p>
          <w:p>
            <w:pPr>
              <w:pStyle w:val="Normal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suppressAutoHyphens w:val="true"/>
              <w:spacing w:before="0" w:after="0"/>
              <w:jc w:val="both"/>
              <w:rPr>
                <w:color w:val="000000"/>
              </w:rPr>
            </w:pPr>
            <w:r>
              <w:rPr>
                <w:rFonts w:eastAsia=""/>
                <w:i/>
                <w:color w:val="000000"/>
                <w:kern w:val="0"/>
                <w:sz w:val="24"/>
                <w:szCs w:val="24"/>
                <w:lang w:val="ru-RU" w:eastAsia="ru-RU" w:bidi="ar-SA"/>
              </w:rPr>
              <w:t>с 8-00 до 17-00, перерыв с 12-00 до 13-00</w:t>
            </w:r>
          </w:p>
        </w:tc>
      </w:tr>
    </w:tbl>
    <w:p>
      <w:pPr>
        <w:pStyle w:val="Normal"/>
        <w:jc w:val="center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  <w:highlight w:val="yellow"/>
        </w:rPr>
      </w:r>
    </w:p>
    <w:p>
      <w:pPr>
        <w:pStyle w:val="Normal"/>
        <w:jc w:val="center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  <w:highlight w:val="yellow"/>
        </w:rPr>
      </w:r>
    </w:p>
    <w:p>
      <w:pPr>
        <w:pStyle w:val="Normal"/>
        <w:jc w:val="center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  <w:highlight w:val="yellow"/>
        </w:rPr>
      </w:r>
    </w:p>
    <w:p>
      <w:pPr>
        <w:pStyle w:val="Normal"/>
        <w:jc w:val="center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  <w:highlight w:val="yellow"/>
        </w:rPr>
      </w:r>
    </w:p>
    <w:p>
      <w:pPr>
        <w:pStyle w:val="Normal"/>
        <w:jc w:val="center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  <w:highlight w:val="yellow"/>
        </w:rPr>
      </w:r>
    </w:p>
    <w:p>
      <w:pPr>
        <w:pStyle w:val="Normal"/>
        <w:jc w:val="center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  <w:highlight w:val="yellow"/>
        </w:rPr>
      </w:r>
    </w:p>
    <w:p>
      <w:pPr>
        <w:pStyle w:val="Normal"/>
        <w:jc w:val="right"/>
        <w:rPr>
          <w:sz w:val="28"/>
          <w:szCs w:val="28"/>
        </w:rPr>
      </w:pPr>
      <w:r>
        <w:rPr>
          <w:sz w:val="28"/>
          <w:szCs w:val="28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548" w:right="465" w:gutter="0" w:header="720" w:top="964" w:footer="0" w:bottom="357"/>
      <w:pgNumType w:fmt="decimal"/>
      <w:formProt w:val="false"/>
      <w:textDirection w:val="lrTb"/>
      <w:docGrid w:type="default" w:linePitch="27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swiss"/>
    <w:pitch w:val="default"/>
  </w:font>
  <w:font w:name="Arial">
    <w:charset w:val="01"/>
    <w:family w:val="swiss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embedSystemFonts/>
  <w:defaultTabStop w:val="720"/>
  <w:autoHyphenation w:val="true"/>
  <w:hyphenationZone w:val="360"/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26f94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" w:cs="Times New Roman" w:eastAsiaTheme="minorEastAsia"/>
      <w:color w:val="auto"/>
      <w:kern w:val="0"/>
      <w:sz w:val="20"/>
      <w:szCs w:val="20"/>
      <w:lang w:val="ru-RU" w:eastAsia="ru-RU" w:bidi="ar-SA"/>
    </w:rPr>
  </w:style>
  <w:style w:type="paragraph" w:styleId="Heading3">
    <w:name w:val="heading 3"/>
    <w:basedOn w:val="Normal"/>
    <w:link w:val="3"/>
    <w:uiPriority w:val="9"/>
    <w:qFormat/>
    <w:rsid w:val="00152a72"/>
    <w:pPr>
      <w:widowControl/>
      <w:spacing w:beforeAutospacing="1" w:afterAutospacing="1"/>
      <w:outlineLvl w:val="2"/>
    </w:pPr>
    <w:rPr>
      <w:rFonts w:eastAsia="Times New Roman"/>
      <w:b/>
      <w:bCs/>
      <w:sz w:val="27"/>
      <w:szCs w:val="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Текст выноски Знак"/>
    <w:basedOn w:val="DefaultParagraphFont"/>
    <w:link w:val="BalloonText"/>
    <w:uiPriority w:val="99"/>
    <w:semiHidden/>
    <w:qFormat/>
    <w:rsid w:val="004455a3"/>
    <w:rPr>
      <w:rFonts w:ascii="Tahoma" w:hAnsi="Tahoma" w:cs="Tahoma"/>
      <w:sz w:val="16"/>
      <w:szCs w:val="16"/>
    </w:rPr>
  </w:style>
  <w:style w:type="character" w:styleId="10" w:customStyle="1">
    <w:name w:val="Основной текст (10)_"/>
    <w:basedOn w:val="DefaultParagraphFont"/>
    <w:link w:val="101"/>
    <w:qFormat/>
    <w:rsid w:val="003f4f93"/>
    <w:rPr>
      <w:rFonts w:ascii="Times New Roman" w:hAnsi="Times New Roman" w:eastAsia="Times New Roman" w:cs="Times New Roman"/>
      <w:b/>
      <w:bCs/>
      <w:sz w:val="28"/>
      <w:szCs w:val="28"/>
      <w:shd w:fill="FFFFFF" w:val="clear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2855a9"/>
    <w:rPr>
      <w:rFonts w:ascii="Times New Roman" w:hAnsi="Times New Roman" w:eastAsia="Calibri" w:cs="Times New Roman"/>
      <w:sz w:val="20"/>
      <w:szCs w:val="20"/>
    </w:rPr>
  </w:style>
  <w:style w:type="character" w:styleId="Hyperlink">
    <w:name w:val="Hyperlink"/>
    <w:uiPriority w:val="99"/>
    <w:rsid w:val="002855a9"/>
    <w:rPr>
      <w:color w:val="0000FF"/>
      <w:u w:val="single"/>
    </w:rPr>
  </w:style>
  <w:style w:type="character" w:styleId="Style15" w:customStyle="1">
    <w:name w:val="Основной текст Знак"/>
    <w:basedOn w:val="DefaultParagraphFont"/>
    <w:semiHidden/>
    <w:qFormat/>
    <w:rsid w:val="00ca2084"/>
    <w:rPr>
      <w:rFonts w:ascii="Arial" w:hAnsi="Arial" w:eastAsia="Times New Roman" w:cs="Times New Roman"/>
      <w:sz w:val="24"/>
      <w:szCs w:val="24"/>
    </w:rPr>
  </w:style>
  <w:style w:type="character" w:styleId="2" w:customStyle="1">
    <w:name w:val="Основной текст 2 Знак"/>
    <w:basedOn w:val="DefaultParagraphFont"/>
    <w:link w:val="BodyText2"/>
    <w:semiHidden/>
    <w:qFormat/>
    <w:rsid w:val="00ca2084"/>
    <w:rPr>
      <w:rFonts w:ascii="Times New Roman" w:hAnsi="Times New Roman" w:eastAsia="Times New Roman" w:cs="Times New Roman"/>
      <w:sz w:val="24"/>
      <w:szCs w:val="24"/>
    </w:rPr>
  </w:style>
  <w:style w:type="character" w:styleId="Style16" w:customStyle="1">
    <w:name w:val="Нижний колонтитул Знак"/>
    <w:basedOn w:val="DefaultParagraphFont"/>
    <w:uiPriority w:val="99"/>
    <w:semiHidden/>
    <w:qFormat/>
    <w:rsid w:val="00a32d11"/>
    <w:rPr>
      <w:rFonts w:ascii="Times New Roman" w:hAnsi="Times New Roman" w:cs="Times New Roman"/>
      <w:sz w:val="20"/>
      <w:szCs w:val="20"/>
    </w:rPr>
  </w:style>
  <w:style w:type="character" w:styleId="3" w:customStyle="1">
    <w:name w:val="Заголовок 3 Знак"/>
    <w:basedOn w:val="DefaultParagraphFont"/>
    <w:uiPriority w:val="9"/>
    <w:qFormat/>
    <w:rsid w:val="00152a72"/>
    <w:rPr>
      <w:rFonts w:ascii="Times New Roman" w:hAnsi="Times New Roman" w:eastAsia="Times New Roman" w:cs="Times New Roman"/>
      <w:b/>
      <w:bCs/>
      <w:sz w:val="27"/>
      <w:szCs w:val="27"/>
    </w:rPr>
  </w:style>
  <w:style w:type="character" w:styleId="dropdown-user-namefirst-letter" w:customStyle="1">
    <w:name w:val="dropdown-user-name__first-letter"/>
    <w:basedOn w:val="DefaultParagraphFont"/>
    <w:qFormat/>
    <w:rsid w:val="006f0c52"/>
    <w:rPr/>
  </w:style>
  <w:style w:type="character" w:styleId="21" w:customStyle="1">
    <w:name w:val="Основной текст (2)_"/>
    <w:link w:val="22"/>
    <w:uiPriority w:val="99"/>
    <w:qFormat/>
    <w:locked/>
    <w:rsid w:val="006b055e"/>
    <w:rPr>
      <w:b/>
      <w:bCs/>
      <w:sz w:val="26"/>
      <w:szCs w:val="26"/>
      <w:shd w:fill="FFFFFF" w:val="clear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744af3"/>
    <w:rPr>
      <w:color w:val="605E5C"/>
      <w:shd w:fill="E1DFDD" w:val="clear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BodyText">
    <w:name w:val="Body Text"/>
    <w:basedOn w:val="Normal"/>
    <w:link w:val="Style15"/>
    <w:semiHidden/>
    <w:unhideWhenUsed/>
    <w:rsid w:val="00ca2084"/>
    <w:pPr>
      <w:widowControl/>
      <w:spacing w:before="0" w:after="120"/>
    </w:pPr>
    <w:rPr>
      <w:rFonts w:ascii="Arial" w:hAnsi="Arial" w:eastAsia="Times New Roman"/>
      <w:sz w:val="24"/>
      <w:szCs w:val="24"/>
    </w:rPr>
  </w:style>
  <w:style w:type="paragraph" w:styleId="List">
    <w:name w:val="List"/>
    <w:basedOn w:val="BodyText"/>
    <w:pPr/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IndexHeading">
    <w:name w:val="index heading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BalloonText">
    <w:name w:val="Balloon Text"/>
    <w:basedOn w:val="Normal"/>
    <w:link w:val="Style13"/>
    <w:uiPriority w:val="99"/>
    <w:semiHidden/>
    <w:unhideWhenUsed/>
    <w:qFormat/>
    <w:rsid w:val="004455a3"/>
    <w:pPr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9d4414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" w:cs="Times New Roman" w:eastAsiaTheme="minorEastAsia"/>
      <w:color w:val="auto"/>
      <w:kern w:val="0"/>
      <w:sz w:val="20"/>
      <w:szCs w:val="20"/>
      <w:lang w:val="ru-RU" w:eastAsia="ru-RU" w:bidi="ar-SA"/>
    </w:rPr>
  </w:style>
  <w:style w:type="paragraph" w:styleId="101" w:customStyle="1">
    <w:name w:val="Основной текст (10)"/>
    <w:basedOn w:val="Normal"/>
    <w:link w:val="10"/>
    <w:qFormat/>
    <w:rsid w:val="003f4f93"/>
    <w:pPr>
      <w:shd w:val="clear" w:color="auto" w:fill="FFFFFF"/>
      <w:spacing w:lineRule="exact" w:line="317" w:before="1080" w:after="780"/>
      <w:jc w:val="both"/>
    </w:pPr>
    <w:rPr>
      <w:rFonts w:eastAsia="Times New Roman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2855a9"/>
    <w:pPr>
      <w:widowControl/>
      <w:spacing w:before="0" w:after="0"/>
      <w:ind w:left="720"/>
      <w:contextualSpacing/>
    </w:pPr>
    <w:rPr>
      <w:rFonts w:eastAsia="Calibri"/>
    </w:rPr>
  </w:style>
  <w:style w:type="paragraph" w:styleId="ConsPlusNormal" w:customStyle="1">
    <w:name w:val="ConsPlusNormal"/>
    <w:qFormat/>
    <w:rsid w:val="002855a9"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auto"/>
      <w:kern w:val="0"/>
      <w:sz w:val="20"/>
      <w:szCs w:val="20"/>
      <w:lang w:val="ru-RU" w:eastAsia="ru-RU" w:bidi="ar-SA"/>
    </w:rPr>
  </w:style>
  <w:style w:type="paragraph" w:styleId="Style19" w:customStyle="1">
    <w:name w:val="Колонтитул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Style20">
    <w:name w:val="Колонтитулы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2855a9"/>
    <w:pPr>
      <w:widowControl/>
      <w:tabs>
        <w:tab w:val="clear" w:pos="720"/>
        <w:tab w:val="center" w:pos="4677" w:leader="none"/>
        <w:tab w:val="right" w:pos="9355" w:leader="none"/>
      </w:tabs>
    </w:pPr>
    <w:rPr>
      <w:rFonts w:eastAsia="Calibri"/>
    </w:rPr>
  </w:style>
  <w:style w:type="paragraph" w:styleId="BodyText2">
    <w:name w:val="Body Text 2"/>
    <w:basedOn w:val="Normal"/>
    <w:link w:val="2"/>
    <w:semiHidden/>
    <w:unhideWhenUsed/>
    <w:qFormat/>
    <w:rsid w:val="00ca2084"/>
    <w:pPr>
      <w:widowControl/>
      <w:spacing w:lineRule="auto" w:line="480" w:before="0" w:after="120"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Style16"/>
    <w:uiPriority w:val="99"/>
    <w:semiHidden/>
    <w:unhideWhenUsed/>
    <w:rsid w:val="00a32d11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22" w:customStyle="1">
    <w:name w:val="Основной текст (2)"/>
    <w:basedOn w:val="Normal"/>
    <w:link w:val="21"/>
    <w:uiPriority w:val="99"/>
    <w:qFormat/>
    <w:rsid w:val="006b055e"/>
    <w:pPr>
      <w:shd w:val="clear" w:color="auto" w:fill="FFFFFF"/>
      <w:suppressAutoHyphens w:val="false"/>
      <w:spacing w:lineRule="exact" w:line="300"/>
      <w:ind w:hanging="1920"/>
      <w:jc w:val="center"/>
    </w:pPr>
    <w:rPr>
      <w:rFonts w:ascii="Calibri" w:hAnsi="Calibri" w:cs="" w:asciiTheme="minorHAnsi" w:cstheme="minorBidi" w:hAnsiTheme="minorHAnsi"/>
      <w:b/>
      <w:bCs/>
      <w:sz w:val="26"/>
      <w:szCs w:val="26"/>
    </w:rPr>
  </w:style>
  <w:style w:type="numbering" w:styleId="Style21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3">
    <w:name w:val="Table Grid"/>
    <w:basedOn w:val="a1"/>
    <w:uiPriority w:val="59"/>
    <w:rsid w:val="003f4f93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Application>LibreOffice/25.2.6.2$Linux_X86_64 LibreOffice_project/520$Build-2</Application>
  <AppVersion>15.0000</AppVersion>
  <Pages>1</Pages>
  <Words>308</Words>
  <Characters>2369</Characters>
  <CharactersWithSpaces>2699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2019-12-16T08:52:00Z</dcterms:created>
  <dc:creator>Rubcov</dc:creator>
  <dc:description/>
  <dc:language>ru-RU</dc:language>
  <cp:lastModifiedBy/>
  <cp:lastPrinted>2019-08-23T07:45:00Z</cp:lastPrinted>
  <dcterms:modified xsi:type="dcterms:W3CDTF">2026-08-04T16:58:09Z</dcterms:modified>
  <cp:revision>44</cp:revision>
  <dc:subject/>
  <dc:title>JPG To PDF http://www.JPGPDF.net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